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C1" w:rsidRPr="006911B8" w:rsidRDefault="00A940C1" w:rsidP="00A940C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911B8">
        <w:rPr>
          <w:rFonts w:ascii="Times New Roman" w:eastAsia="Times New Roman" w:hAnsi="Times New Roman" w:cs="Times New Roman"/>
          <w:b/>
          <w:bCs/>
          <w:kern w:val="36"/>
          <w:sz w:val="48"/>
          <w:szCs w:val="48"/>
          <w:lang w:eastAsia="nl-NL"/>
        </w:rPr>
        <w:t>Basiscursus Gedrags- en Cognitieve therapie</w:t>
      </w:r>
    </w:p>
    <w:p w:rsidR="00A940C1" w:rsidRPr="006911B8" w:rsidRDefault="00A940C1" w:rsidP="00A940C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911B8">
        <w:rPr>
          <w:rFonts w:ascii="Times New Roman" w:eastAsia="Times New Roman" w:hAnsi="Times New Roman" w:cs="Times New Roman"/>
          <w:b/>
          <w:bCs/>
          <w:sz w:val="27"/>
          <w:szCs w:val="27"/>
          <w:lang w:eastAsia="nl-NL"/>
        </w:rPr>
        <w:t>September</w:t>
      </w:r>
      <w:r>
        <w:rPr>
          <w:rFonts w:ascii="Times New Roman" w:eastAsia="Times New Roman" w:hAnsi="Times New Roman" w:cs="Times New Roman"/>
          <w:b/>
          <w:bCs/>
          <w:sz w:val="27"/>
          <w:szCs w:val="27"/>
          <w:lang w:eastAsia="nl-NL"/>
        </w:rPr>
        <w:t xml:space="preserve"> 2018</w:t>
      </w:r>
      <w:r w:rsidRPr="006911B8">
        <w:rPr>
          <w:rFonts w:ascii="Times New Roman" w:eastAsia="Times New Roman" w:hAnsi="Times New Roman" w:cs="Times New Roman"/>
          <w:b/>
          <w:bCs/>
          <w:sz w:val="27"/>
          <w:szCs w:val="27"/>
          <w:lang w:eastAsia="nl-NL"/>
        </w:rPr>
        <w:t xml:space="preserve"> – februari </w:t>
      </w:r>
      <w:r>
        <w:rPr>
          <w:rFonts w:ascii="Times New Roman" w:eastAsia="Times New Roman" w:hAnsi="Times New Roman" w:cs="Times New Roman"/>
          <w:b/>
          <w:bCs/>
          <w:sz w:val="27"/>
          <w:szCs w:val="27"/>
          <w:lang w:eastAsia="nl-NL"/>
        </w:rPr>
        <w:t>2019</w:t>
      </w:r>
    </w:p>
    <w:p w:rsidR="00A940C1" w:rsidRPr="006911B8" w:rsidRDefault="00A940C1" w:rsidP="00A94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Leer zelfstandig cognitieve gedragstherapie uitvoeren onder supervisie</w:t>
      </w:r>
    </w:p>
    <w:p w:rsidR="00A940C1" w:rsidRPr="006911B8" w:rsidRDefault="00A940C1" w:rsidP="00A94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Verbeter uw praktische vaardigheden &amp; vergroot uw theoretische kennis</w:t>
      </w:r>
    </w:p>
    <w:p w:rsidR="00A940C1" w:rsidRPr="006911B8" w:rsidRDefault="00A940C1" w:rsidP="00A940C1">
      <w:p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Deze basiscursus bestaat uit een inleiding (30 uur) en een verdieping (70 uur) in de cognitieve- en gedragstherapie. Samen vormen zij het eerste deel van de opleiding tot cognitief gedragstherapeut VGCt (zie de website van de VGCt : www.vgct.nl) De cursist leert cognitief/emotionele en gedragsproblemen van zijn cliënten zo goed mogelijk te verminderen of te veranderen met behulp van evidenced based cognitief gedragstherapeutische methoden en interventies. In het inleidende deel van de cursus krijgen de deelnemers kennis en vaardigheden aangereikt met betrekking tot de leertheorie, de gedragstherapeutische analyses en het behandelplan. Klassieke gedragstherapeutische procedures als exposure en zelfcontroleprocedures komen aan bod. In het verdiepingsdeel komen relaxatietraining, exposure in vivo, responspreventie, sociale vaardigheidstraining, cognitieve uitdaagmethoden en gedragsexperimenten aan de orde. Daarnaast worden imaginaire procedures, waaronder contraconditioneren, behandeld. Indicatie, contra-indicaties en prognostische variabelen komen aan bod. Aan de interactie tussen therapeut en cliënt c.q. de therapeutische relatie wordt aandacht besteed, zowel bij goedlopende contacten als bij moeizame werkrelaties. </w:t>
      </w: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Voor wie ?</w:t>
      </w:r>
    </w:p>
    <w:p w:rsidR="00A940C1" w:rsidRPr="006911B8" w:rsidRDefault="00A940C1" w:rsidP="00A940C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Iedereen die een opleiding wil volgen voor het verkrijgen van het aspirant-lidmaatschap van de Vereniging voor Gedragstherapie en Cognitieve therapie (VGCt), alleen van toepassing als uw vooropleiding en praktijksituatie passen binnen de criteria van de VGCt. (zie www.vgct.nl opleidingsreglement)</w:t>
      </w:r>
    </w:p>
    <w:p w:rsidR="00A940C1" w:rsidRPr="006911B8" w:rsidRDefault="00A940C1" w:rsidP="00A940C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Universitair opgeleide hulpverleners als psychologen, pedagogen en artsen die werken in de (bedrijfs)gezondheidszorg, gehandicaptenzorg, eerstelijnspraktijk, jeugdhulpverlening of in het onderwijs.</w:t>
      </w: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Doel</w:t>
      </w:r>
    </w:p>
    <w:p w:rsidR="00A940C1" w:rsidRPr="006911B8" w:rsidRDefault="00A940C1" w:rsidP="00A940C1">
      <w:pPr>
        <w:spacing w:after="0"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Na afloop van deze cursus: </w:t>
      </w:r>
    </w:p>
    <w:p w:rsidR="00A940C1" w:rsidRPr="006911B8" w:rsidRDefault="00A940C1" w:rsidP="00A940C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kunt u zelfstandig cognitieve gedragstherapie uitvoeren onder supervisie </w:t>
      </w:r>
    </w:p>
    <w:p w:rsidR="00A940C1" w:rsidRPr="006911B8" w:rsidRDefault="00A940C1" w:rsidP="00A940C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kunt u een cognitief-gedragstherapeutisch behandelplan op maat opstellen</w:t>
      </w:r>
    </w:p>
    <w:p w:rsidR="00A940C1" w:rsidRPr="006911B8" w:rsidRDefault="00A940C1" w:rsidP="00A940C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hebt u vaardigheden ontwikkeld voor de behandeling van</w:t>
      </w:r>
      <w:r w:rsidR="00061EFD">
        <w:rPr>
          <w:rFonts w:ascii="Times New Roman" w:eastAsia="Times New Roman" w:hAnsi="Times New Roman" w:cs="Times New Roman"/>
          <w:sz w:val="24"/>
          <w:szCs w:val="24"/>
          <w:lang w:eastAsia="nl-NL"/>
        </w:rPr>
        <w:t xml:space="preserve"> de meest voorkomende</w:t>
      </w:r>
      <w:r w:rsidRPr="006911B8">
        <w:rPr>
          <w:rFonts w:ascii="Times New Roman" w:eastAsia="Times New Roman" w:hAnsi="Times New Roman" w:cs="Times New Roman"/>
          <w:sz w:val="24"/>
          <w:szCs w:val="24"/>
          <w:lang w:eastAsia="nl-NL"/>
        </w:rPr>
        <w:t xml:space="preserve"> </w:t>
      </w:r>
      <w:r w:rsidR="00061EFD">
        <w:rPr>
          <w:rFonts w:ascii="Times New Roman" w:eastAsia="Times New Roman" w:hAnsi="Times New Roman" w:cs="Times New Roman"/>
          <w:sz w:val="24"/>
          <w:szCs w:val="24"/>
          <w:lang w:eastAsia="nl-NL"/>
        </w:rPr>
        <w:t>psychische stoornissen.</w:t>
      </w:r>
      <w:bookmarkStart w:id="0" w:name="_GoBack"/>
      <w:bookmarkEnd w:id="0"/>
      <w:r w:rsidRPr="006911B8">
        <w:rPr>
          <w:rFonts w:ascii="Times New Roman" w:eastAsia="Times New Roman" w:hAnsi="Times New Roman" w:cs="Times New Roman"/>
          <w:sz w:val="24"/>
          <w:szCs w:val="24"/>
          <w:lang w:eastAsia="nl-NL"/>
        </w:rPr>
        <w:t xml:space="preserve"> </w:t>
      </w: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Werkwijze</w:t>
      </w:r>
    </w:p>
    <w:p w:rsidR="00A940C1" w:rsidRPr="006911B8" w:rsidRDefault="00A940C1" w:rsidP="00A940C1">
      <w:p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Deze cursus omvat een intensief programma voor het verwerven van de kennis en vaardigheden die nodig zijn voor het bereiken van de cursusdoelstellingen. Werkvormen: </w:t>
      </w:r>
      <w:r w:rsidRPr="006911B8">
        <w:rPr>
          <w:rFonts w:ascii="Times New Roman" w:eastAsia="Times New Roman" w:hAnsi="Times New Roman" w:cs="Times New Roman"/>
          <w:sz w:val="24"/>
          <w:szCs w:val="24"/>
          <w:lang w:eastAsia="nl-NL"/>
        </w:rPr>
        <w:lastRenderedPageBreak/>
        <w:t>kennisoverdracht door de docent en audiovisuele demonstraties. Daarnaast bespreekt u literatuur, traint u uw vaardigheden en oefent u in rollenspelen. Elke cursist brengt eigen probleemgedrag in om daarop door een collega-cursist een analyse uit te laten voeren. De zogenaamde OnderlingeGedragsModificatie (OGM).</w:t>
      </w:r>
      <w:r w:rsidR="0011223C">
        <w:rPr>
          <w:rFonts w:ascii="Times New Roman" w:eastAsia="Times New Roman" w:hAnsi="Times New Roman" w:cs="Times New Roman"/>
          <w:sz w:val="24"/>
          <w:szCs w:val="24"/>
          <w:lang w:eastAsia="nl-NL"/>
        </w:rPr>
        <w:t xml:space="preserve"> In het verdiepingsdeel van de cursus </w:t>
      </w:r>
      <w:r w:rsidR="0011223C" w:rsidRPr="0011223C">
        <w:rPr>
          <w:rFonts w:ascii="Times New Roman" w:eastAsia="Times New Roman" w:hAnsi="Times New Roman" w:cs="Times New Roman"/>
          <w:sz w:val="24"/>
          <w:szCs w:val="24"/>
          <w:lang w:eastAsia="nl-NL"/>
        </w:rPr>
        <w:t>presenteren cursisten in groepjes opnames van praktijkoefeningen. Plenair worden de moeilijkheden nabesproken, korte demonstraties gegeven en wordt opnieuw geoefend.</w:t>
      </w:r>
      <w:r w:rsidR="0011223C" w:rsidRPr="002659A6">
        <w:t xml:space="preserve"> </w:t>
      </w:r>
      <w:r w:rsidRPr="006911B8">
        <w:rPr>
          <w:rFonts w:ascii="Times New Roman" w:eastAsia="Times New Roman" w:hAnsi="Times New Roman" w:cs="Times New Roman"/>
          <w:sz w:val="24"/>
          <w:szCs w:val="24"/>
          <w:lang w:eastAsia="nl-NL"/>
        </w:rPr>
        <w:t xml:space="preserve"> U moet rekening houden met ongeveer acht uur literatuurstudie en huiswerk per week. Maximum aantal deelnemers is 12.</w:t>
      </w: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Programma</w:t>
      </w:r>
    </w:p>
    <w:p w:rsidR="00A940C1" w:rsidRPr="006911B8" w:rsidRDefault="00A940C1" w:rsidP="00A940C1">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6911B8">
        <w:rPr>
          <w:rFonts w:ascii="Times New Roman" w:eastAsia="Times New Roman" w:hAnsi="Times New Roman" w:cs="Times New Roman"/>
          <w:b/>
          <w:bCs/>
          <w:sz w:val="24"/>
          <w:szCs w:val="24"/>
          <w:lang w:eastAsia="nl-NL"/>
        </w:rPr>
        <w:t>Inleidend deel (30 uur)</w:t>
      </w:r>
    </w:p>
    <w:p w:rsidR="00A940C1" w:rsidRPr="006911B8" w:rsidRDefault="00A940C1" w:rsidP="00A940C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gedragstherapeutisch proces</w:t>
      </w:r>
    </w:p>
    <w:p w:rsidR="00A940C1" w:rsidRPr="006911B8" w:rsidRDefault="00A940C1" w:rsidP="00A940C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indicatiestelling voor gedragstherapie</w:t>
      </w:r>
    </w:p>
    <w:p w:rsidR="00A940C1" w:rsidRPr="006911B8" w:rsidRDefault="00A940C1" w:rsidP="00A940C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eerste interview</w:t>
      </w:r>
    </w:p>
    <w:p w:rsidR="00A940C1" w:rsidRPr="006911B8" w:rsidRDefault="00A940C1" w:rsidP="00A940C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inventarisatie holistische theorie</w:t>
      </w:r>
    </w:p>
    <w:p w:rsidR="00A940C1" w:rsidRPr="006911B8" w:rsidRDefault="00A940C1" w:rsidP="00A940C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functie- en betekenisanalyse</w:t>
      </w:r>
    </w:p>
    <w:p w:rsidR="00A940C1" w:rsidRPr="006911B8" w:rsidRDefault="00A940C1" w:rsidP="00A940C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opstellen behandelplan</w:t>
      </w:r>
    </w:p>
    <w:p w:rsidR="00A940C1" w:rsidRPr="006911B8" w:rsidRDefault="00A940C1" w:rsidP="00A940C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evaluatie en effectonderzoek</w:t>
      </w:r>
    </w:p>
    <w:p w:rsidR="00A940C1" w:rsidRPr="006911B8" w:rsidRDefault="00A940C1" w:rsidP="00A940C1">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6911B8">
        <w:rPr>
          <w:rFonts w:ascii="Times New Roman" w:eastAsia="Times New Roman" w:hAnsi="Times New Roman" w:cs="Times New Roman"/>
          <w:b/>
          <w:bCs/>
          <w:sz w:val="24"/>
          <w:szCs w:val="24"/>
          <w:lang w:eastAsia="nl-NL"/>
        </w:rPr>
        <w:t>Verdiepingsdeel (70 uur)</w:t>
      </w:r>
    </w:p>
    <w:p w:rsidR="00A940C1" w:rsidRPr="006911B8" w:rsidRDefault="00A940C1" w:rsidP="00A940C1">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Het toepassen van technieken</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Exposure</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Sociale vaardigheidstraining</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Cognitieve procedures: gebruiken van gedachterapporten, ontwerpen van gedragsexperimenten, uitdaagtechnieken</w:t>
      </w:r>
    </w:p>
    <w:p w:rsidR="00A940C1" w:rsidRPr="006911B8" w:rsidRDefault="0071485F"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Imaginaire procedures: </w:t>
      </w:r>
      <w:r w:rsidR="00A940C1" w:rsidRPr="006911B8">
        <w:rPr>
          <w:rFonts w:ascii="Times New Roman" w:eastAsia="Times New Roman" w:hAnsi="Times New Roman" w:cs="Times New Roman"/>
          <w:sz w:val="24"/>
          <w:szCs w:val="24"/>
          <w:lang w:eastAsia="nl-NL"/>
        </w:rPr>
        <w:t>Contraconditionering (COMET)</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Zelfregulatieprocedures</w:t>
      </w:r>
    </w:p>
    <w:p w:rsidR="00A940C1" w:rsidRPr="006911B8" w:rsidRDefault="00A940C1" w:rsidP="00A940C1">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Uitvoeren van cognitief gedragstherapeutische behandeling volgens de multidisciplinaire richtlijnen bij:</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paniekstoornis en agorafobie</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obsessief compulsieve stoornis</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sociale fobie</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posttraumatische stressstoornis</w:t>
      </w:r>
      <w:r w:rsidR="0071485F">
        <w:rPr>
          <w:rFonts w:ascii="Times New Roman" w:eastAsia="Times New Roman" w:hAnsi="Times New Roman" w:cs="Times New Roman"/>
          <w:sz w:val="24"/>
          <w:szCs w:val="24"/>
          <w:lang w:eastAsia="nl-NL"/>
        </w:rPr>
        <w:t>, rouw</w:t>
      </w:r>
    </w:p>
    <w:p w:rsidR="00A940C1" w:rsidRPr="006911B8" w:rsidRDefault="00A940C1" w:rsidP="00A940C1">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stemmingsstoornissen</w:t>
      </w: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Literatuur</w:t>
      </w:r>
    </w:p>
    <w:p w:rsidR="00A940C1" w:rsidRPr="00A940C1" w:rsidRDefault="00A940C1" w:rsidP="00A940C1">
      <w:pPr>
        <w:numPr>
          <w:ilvl w:val="0"/>
          <w:numId w:val="6"/>
        </w:numPr>
        <w:spacing w:before="120" w:after="0" w:line="240" w:lineRule="auto"/>
        <w:rPr>
          <w:rFonts w:ascii="Times New Roman" w:eastAsia="Times New Roman" w:hAnsi="Times New Roman" w:cs="Times New Roman"/>
          <w:sz w:val="24"/>
          <w:szCs w:val="24"/>
          <w:lang w:eastAsia="nl-NL"/>
        </w:rPr>
      </w:pPr>
      <w:r w:rsidRPr="00A940C1">
        <w:rPr>
          <w:rFonts w:ascii="Times New Roman" w:eastAsia="Times New Roman" w:hAnsi="Times New Roman" w:cs="Times New Roman"/>
          <w:sz w:val="24"/>
          <w:szCs w:val="24"/>
          <w:lang w:eastAsia="nl-NL"/>
        </w:rPr>
        <w:t xml:space="preserve">Keijsers, Ger, Agnes van Minnen, Kees  Hoogduin, (Red.) (2017) Protocollaire behandelingen voor volwassenen met psychische klachten Deel 1 en Deel II; Boom, Amsterdam </w:t>
      </w:r>
    </w:p>
    <w:p w:rsidR="00A940C1" w:rsidRPr="006911B8" w:rsidRDefault="00A940C1" w:rsidP="00A940C1">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Korrelboom, Kees en Erik ten Broeke (2014 tweede herziene druk ) Geïntegreerde cognitieve gedragstherapie, handboek voor theorie en praktijk. Coutinho, Bussum </w:t>
      </w:r>
    </w:p>
    <w:p w:rsidR="00A940C1" w:rsidRPr="006911B8" w:rsidRDefault="00A940C1" w:rsidP="00A940C1">
      <w:pPr>
        <w:spacing w:after="0"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U moet beschikken over deze boeken. Bij aanvang van de cursus ontvangt u aanvullende literatuur en werkmateriaal in een reader en/of digitaal. </w:t>
      </w:r>
    </w:p>
    <w:p w:rsidR="00A940C1"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Docent</w:t>
      </w:r>
    </w:p>
    <w:p w:rsidR="00A940C1" w:rsidRPr="006911B8" w:rsidRDefault="00A940C1" w:rsidP="00A940C1">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Drs. Y.M. (Yvette) van der Pas, klinisch psycholoog-psychotherapeut, supervisor VGCt.</w:t>
      </w: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Toetsing, certificaat, accreditering</w:t>
      </w:r>
    </w:p>
    <w:p w:rsidR="00A940C1" w:rsidRDefault="00A940C1" w:rsidP="00A940C1">
      <w:pPr>
        <w:spacing w:after="0"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Toetsing vindt plaats met een literatuurtentamen, verslaglegging van de </w:t>
      </w:r>
      <w:r>
        <w:rPr>
          <w:rFonts w:ascii="Times New Roman" w:eastAsia="Times New Roman" w:hAnsi="Times New Roman" w:cs="Times New Roman"/>
          <w:sz w:val="24"/>
          <w:szCs w:val="24"/>
          <w:lang w:eastAsia="nl-NL"/>
        </w:rPr>
        <w:t>Onderlinge Gesprekken</w:t>
      </w:r>
      <w:r w:rsidRPr="006911B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t>
      </w:r>
      <w:r w:rsidRPr="00A940C1">
        <w:rPr>
          <w:rFonts w:ascii="Times New Roman" w:eastAsia="Times New Roman" w:hAnsi="Times New Roman" w:cs="Times New Roman"/>
          <w:sz w:val="24"/>
          <w:szCs w:val="24"/>
          <w:lang w:eastAsia="nl-NL"/>
        </w:rPr>
        <w:t xml:space="preserve"> Reflectieverslagen naar aanleiding van oefening in de oefengroep en verslagen waarbij stappen van het cgt-proces worden beschrev</w:t>
      </w:r>
      <w:r>
        <w:rPr>
          <w:rFonts w:ascii="Times New Roman" w:eastAsia="Times New Roman" w:hAnsi="Times New Roman" w:cs="Times New Roman"/>
          <w:sz w:val="24"/>
          <w:szCs w:val="24"/>
          <w:lang w:eastAsia="nl-NL"/>
        </w:rPr>
        <w:t xml:space="preserve">en relevant voor de casuïstiek </w:t>
      </w:r>
      <w:r w:rsidRPr="00A940C1">
        <w:rPr>
          <w:rFonts w:ascii="Times New Roman" w:eastAsia="Times New Roman" w:hAnsi="Times New Roman" w:cs="Times New Roman"/>
          <w:sz w:val="24"/>
          <w:szCs w:val="24"/>
          <w:lang w:eastAsia="nl-NL"/>
        </w:rPr>
        <w:t>gelden bij het verdiepingsdeel als toets. Ook kan tijdens het verdiepingsdeel onverwacht schriftelijk (kort) worden getoetst.</w:t>
      </w:r>
    </w:p>
    <w:p w:rsidR="00A940C1" w:rsidRPr="006911B8" w:rsidRDefault="00A940C1" w:rsidP="00A940C1">
      <w:pPr>
        <w:spacing w:after="0"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Voor een certificaat met VGCt accreditering geldt een norm van minimaal 90 procent aanwezigheid, bij 10 % verzuim kan een vervangende opdracht worden gemaakt, vanaf 20% verzuim kan de cursus niet meete</w:t>
      </w:r>
      <w:r>
        <w:rPr>
          <w:rFonts w:ascii="Times New Roman" w:eastAsia="Times New Roman" w:hAnsi="Times New Roman" w:cs="Times New Roman"/>
          <w:sz w:val="24"/>
          <w:szCs w:val="24"/>
          <w:lang w:eastAsia="nl-NL"/>
        </w:rPr>
        <w:t xml:space="preserve">llen voor de VGCt. De cursus is eerder </w:t>
      </w:r>
      <w:r w:rsidRPr="006911B8">
        <w:rPr>
          <w:rFonts w:ascii="Times New Roman" w:eastAsia="Times New Roman" w:hAnsi="Times New Roman" w:cs="Times New Roman"/>
          <w:sz w:val="24"/>
          <w:szCs w:val="24"/>
          <w:lang w:eastAsia="nl-NL"/>
        </w:rPr>
        <w:t xml:space="preserve">erkend door de VGCt als basiscursus (100 cursusuren, 350 werkuren). </w:t>
      </w:r>
      <w:r>
        <w:rPr>
          <w:rFonts w:ascii="Times New Roman" w:eastAsia="Times New Roman" w:hAnsi="Times New Roman" w:cs="Times New Roman"/>
          <w:sz w:val="24"/>
          <w:szCs w:val="24"/>
          <w:lang w:eastAsia="nl-NL"/>
        </w:rPr>
        <w:t>Accreditatie  voor dit seizoen is aangevraagd bij de</w:t>
      </w:r>
      <w:r w:rsidRPr="006911B8">
        <w:rPr>
          <w:rFonts w:ascii="Times New Roman" w:eastAsia="Times New Roman" w:hAnsi="Times New Roman" w:cs="Times New Roman"/>
          <w:sz w:val="24"/>
          <w:szCs w:val="24"/>
          <w:lang w:eastAsia="nl-NL"/>
        </w:rPr>
        <w:t xml:space="preserve"> VGCt. </w:t>
      </w:r>
    </w:p>
    <w:p w:rsidR="00A940C1" w:rsidRPr="006911B8" w:rsidRDefault="00A940C1" w:rsidP="00A940C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Data en tijden</w:t>
      </w:r>
    </w:p>
    <w:p w:rsidR="00A940C1" w:rsidRDefault="00A940C1" w:rsidP="00A940C1">
      <w:pPr>
        <w:rPr>
          <w:b/>
        </w:rPr>
      </w:pPr>
      <w:r>
        <w:rPr>
          <w:b/>
        </w:rPr>
        <w:t>Maandagen van 09.30 – 16.45 uur</w:t>
      </w:r>
    </w:p>
    <w:p w:rsidR="00A940C1" w:rsidRDefault="00A940C1" w:rsidP="00A940C1">
      <w:pPr>
        <w:rPr>
          <w:b/>
        </w:rPr>
      </w:pPr>
      <w:r>
        <w:rPr>
          <w:b/>
        </w:rPr>
        <w:t>2018</w:t>
      </w:r>
    </w:p>
    <w:p w:rsidR="00A940C1" w:rsidRPr="004A71E6" w:rsidRDefault="00A940C1" w:rsidP="00A940C1">
      <w:pPr>
        <w:spacing w:after="0"/>
      </w:pPr>
      <w:r>
        <w:rPr>
          <w:b/>
        </w:rPr>
        <w:t>Eens in de 2 weken:</w:t>
      </w:r>
    </w:p>
    <w:p w:rsidR="00A940C1" w:rsidRDefault="00A940C1" w:rsidP="00A940C1">
      <w:pPr>
        <w:spacing w:after="0"/>
        <w:ind w:left="566" w:hanging="566"/>
      </w:pPr>
      <w:r w:rsidRPr="004A71E6">
        <w:t>September</w:t>
      </w:r>
      <w:r w:rsidRPr="004A71E6">
        <w:tab/>
      </w:r>
      <w:r w:rsidRPr="004A71E6">
        <w:tab/>
      </w:r>
      <w:r>
        <w:t>10, 24</w:t>
      </w:r>
      <w:r>
        <w:tab/>
      </w:r>
      <w:r>
        <w:tab/>
      </w:r>
      <w:r>
        <w:tab/>
      </w:r>
      <w:r>
        <w:tab/>
      </w:r>
    </w:p>
    <w:p w:rsidR="00A940C1" w:rsidRDefault="00A940C1" w:rsidP="00A940C1">
      <w:pPr>
        <w:spacing w:after="0"/>
        <w:ind w:left="566" w:hanging="566"/>
      </w:pPr>
      <w:r w:rsidRPr="004A71E6">
        <w:t>Oktober:</w:t>
      </w:r>
      <w:r w:rsidRPr="004A71E6">
        <w:tab/>
      </w:r>
      <w:r w:rsidRPr="004A71E6">
        <w:tab/>
      </w:r>
      <w:r>
        <w:t>8, 22</w:t>
      </w:r>
      <w:r>
        <w:tab/>
      </w:r>
      <w:r>
        <w:tab/>
      </w:r>
      <w:r>
        <w:tab/>
      </w:r>
      <w:r>
        <w:tab/>
      </w:r>
    </w:p>
    <w:p w:rsidR="00A940C1" w:rsidRDefault="00A940C1" w:rsidP="00A940C1">
      <w:pPr>
        <w:spacing w:after="0"/>
        <w:ind w:left="566" w:hanging="566"/>
      </w:pPr>
      <w:r w:rsidRPr="004A71E6">
        <w:t>November:</w:t>
      </w:r>
      <w:r w:rsidRPr="004A71E6">
        <w:tab/>
      </w:r>
      <w:r>
        <w:tab/>
        <w:t>5,19</w:t>
      </w:r>
      <w:r>
        <w:tab/>
      </w:r>
      <w:r>
        <w:tab/>
      </w:r>
      <w:r>
        <w:tab/>
      </w:r>
      <w:r>
        <w:tab/>
      </w:r>
    </w:p>
    <w:p w:rsidR="00A940C1" w:rsidRDefault="00A940C1" w:rsidP="00A940C1">
      <w:pPr>
        <w:spacing w:after="0"/>
        <w:ind w:left="566" w:hanging="566"/>
      </w:pPr>
      <w:r w:rsidRPr="004A71E6">
        <w:t>December:</w:t>
      </w:r>
      <w:r w:rsidRPr="004A71E6">
        <w:tab/>
      </w:r>
      <w:r>
        <w:tab/>
        <w:t>3, 17</w:t>
      </w:r>
    </w:p>
    <w:p w:rsidR="00A940C1" w:rsidRPr="00A940C1" w:rsidRDefault="00A940C1" w:rsidP="00A940C1">
      <w:pPr>
        <w:tabs>
          <w:tab w:val="left" w:pos="2160"/>
        </w:tabs>
        <w:spacing w:before="120" w:after="0"/>
        <w:ind w:left="4815" w:hanging="4815"/>
        <w:rPr>
          <w:b/>
        </w:rPr>
      </w:pPr>
      <w:r>
        <w:rPr>
          <w:b/>
        </w:rPr>
        <w:t>Vanaf januari wekelijks:</w:t>
      </w:r>
    </w:p>
    <w:p w:rsidR="00A940C1" w:rsidRPr="004A71E6" w:rsidRDefault="00A940C1" w:rsidP="00A940C1">
      <w:pPr>
        <w:tabs>
          <w:tab w:val="left" w:pos="2160"/>
        </w:tabs>
        <w:spacing w:after="0"/>
        <w:ind w:left="4815" w:hanging="4815"/>
        <w:rPr>
          <w:b/>
        </w:rPr>
      </w:pPr>
      <w:r w:rsidRPr="004A71E6">
        <w:rPr>
          <w:b/>
        </w:rPr>
        <w:t>201</w:t>
      </w:r>
      <w:r>
        <w:rPr>
          <w:b/>
        </w:rPr>
        <w:t>9</w:t>
      </w:r>
    </w:p>
    <w:p w:rsidR="00A940C1" w:rsidRPr="004A71E6" w:rsidRDefault="00A940C1" w:rsidP="00A940C1">
      <w:pPr>
        <w:tabs>
          <w:tab w:val="left" w:pos="2160"/>
        </w:tabs>
        <w:spacing w:after="0"/>
        <w:ind w:left="4814" w:hanging="4814"/>
      </w:pPr>
      <w:r w:rsidRPr="004A71E6">
        <w:t>Januari:</w:t>
      </w:r>
      <w:r w:rsidRPr="004A71E6">
        <w:tab/>
      </w:r>
      <w:r>
        <w:t>07,14,21,28</w:t>
      </w:r>
    </w:p>
    <w:p w:rsidR="00A940C1" w:rsidRDefault="00A940C1" w:rsidP="00A940C1">
      <w:pPr>
        <w:tabs>
          <w:tab w:val="left" w:pos="2160"/>
        </w:tabs>
        <w:spacing w:after="0"/>
        <w:ind w:left="4814" w:hanging="4814"/>
      </w:pPr>
      <w:r w:rsidRPr="004A71E6">
        <w:t>Februari:</w:t>
      </w:r>
      <w:r w:rsidRPr="004A71E6">
        <w:tab/>
      </w:r>
      <w:r>
        <w:t>4,11,18,</w:t>
      </w:r>
      <w:r w:rsidR="00541A8C">
        <w:t xml:space="preserve"> ( </w:t>
      </w:r>
      <w:r>
        <w:t>25</w:t>
      </w:r>
      <w:r w:rsidR="00541A8C">
        <w:t xml:space="preserve"> reservedatum)</w:t>
      </w:r>
    </w:p>
    <w:p w:rsidR="00A940C1" w:rsidRPr="006911B8" w:rsidRDefault="00A940C1" w:rsidP="00A940C1">
      <w:pPr>
        <w:spacing w:after="0" w:line="240" w:lineRule="auto"/>
        <w:rPr>
          <w:rFonts w:ascii="Times New Roman" w:eastAsia="Times New Roman" w:hAnsi="Times New Roman" w:cs="Times New Roman"/>
          <w:sz w:val="24"/>
          <w:szCs w:val="24"/>
          <w:lang w:eastAsia="nl-NL"/>
        </w:rPr>
      </w:pPr>
    </w:p>
    <w:p w:rsidR="00A940C1" w:rsidRPr="006911B8" w:rsidRDefault="00A940C1" w:rsidP="00A940C1">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Locatie</w:t>
      </w:r>
    </w:p>
    <w:p w:rsidR="00A940C1" w:rsidRPr="006911B8" w:rsidRDefault="00A940C1" w:rsidP="00A940C1">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Singel 54 Amsterdam</w:t>
      </w:r>
    </w:p>
    <w:p w:rsidR="00A940C1" w:rsidRPr="006911B8" w:rsidRDefault="00A940C1" w:rsidP="00A940C1">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Kosten</w:t>
      </w:r>
    </w:p>
    <w:p w:rsidR="00A940C1" w:rsidRPr="006911B8" w:rsidRDefault="00CB3819" w:rsidP="00A940C1">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€ 3.1</w:t>
      </w:r>
      <w:r w:rsidR="00A940C1" w:rsidRPr="006911B8">
        <w:rPr>
          <w:rFonts w:ascii="Times New Roman" w:eastAsia="Times New Roman" w:hAnsi="Times New Roman" w:cs="Times New Roman"/>
          <w:sz w:val="24"/>
          <w:szCs w:val="24"/>
          <w:lang w:eastAsia="nl-NL"/>
        </w:rPr>
        <w:t>00,00 vrij van btw, inclusief readers, koffie en thee, exclusief boeken en lunch.</w:t>
      </w:r>
    </w:p>
    <w:p w:rsidR="00A940C1" w:rsidRPr="006911B8" w:rsidRDefault="00A940C1" w:rsidP="00A940C1">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Inschrijving en toelating</w:t>
      </w:r>
    </w:p>
    <w:p w:rsidR="00A940C1" w:rsidRPr="006911B8" w:rsidRDefault="00A940C1" w:rsidP="00A940C1">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Informatie: Yvette van der Pas, vanderpas@singel54.nl </w:t>
      </w:r>
    </w:p>
    <w:p w:rsidR="00A940C1" w:rsidRPr="006911B8" w:rsidRDefault="00A940C1" w:rsidP="00A940C1">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U kunt zich inschrijven middels het </w:t>
      </w:r>
      <w:hyperlink r:id="rId6" w:history="1">
        <w:r w:rsidRPr="006911B8">
          <w:rPr>
            <w:rFonts w:ascii="Times New Roman" w:eastAsia="Times New Roman" w:hAnsi="Times New Roman" w:cs="Times New Roman"/>
            <w:color w:val="0000FF"/>
            <w:sz w:val="24"/>
            <w:szCs w:val="24"/>
            <w:u w:val="single"/>
            <w:lang w:eastAsia="nl-NL"/>
          </w:rPr>
          <w:t>Aanmeldingsformulier september</w:t>
        </w:r>
      </w:hyperlink>
      <w:r w:rsidRPr="006911B8">
        <w:rPr>
          <w:rFonts w:ascii="Times New Roman" w:eastAsia="Times New Roman" w:hAnsi="Times New Roman" w:cs="Times New Roman"/>
          <w:sz w:val="24"/>
          <w:szCs w:val="24"/>
          <w:lang w:eastAsia="nl-NL"/>
        </w:rPr>
        <w:t xml:space="preserve">. Nadat u akkoord bent gegaan met de voorwaarden verschijnt de verzendknop. Als u tevens alle verplichte velden hebt ingevuld kunt u dan het formulier verzenden. </w:t>
      </w:r>
    </w:p>
    <w:p w:rsidR="00A940C1" w:rsidRDefault="00A940C1" w:rsidP="00A940C1"/>
    <w:p w:rsidR="00B3402A" w:rsidRDefault="00B3402A"/>
    <w:sectPr w:rsidR="00B34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B44"/>
    <w:multiLevelType w:val="multilevel"/>
    <w:tmpl w:val="4922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5FF3"/>
    <w:multiLevelType w:val="multilevel"/>
    <w:tmpl w:val="62D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876A4"/>
    <w:multiLevelType w:val="multilevel"/>
    <w:tmpl w:val="85AC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261DE"/>
    <w:multiLevelType w:val="multilevel"/>
    <w:tmpl w:val="B5BC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A665A"/>
    <w:multiLevelType w:val="multilevel"/>
    <w:tmpl w:val="C188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43578"/>
    <w:multiLevelType w:val="multilevel"/>
    <w:tmpl w:val="EA62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25C7E"/>
    <w:multiLevelType w:val="multilevel"/>
    <w:tmpl w:val="1DC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5F55"/>
    <w:multiLevelType w:val="hybridMultilevel"/>
    <w:tmpl w:val="35C2DD06"/>
    <w:lvl w:ilvl="0" w:tplc="7E0AC4CC">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54FF0E7B"/>
    <w:multiLevelType w:val="hybridMultilevel"/>
    <w:tmpl w:val="61B616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87A547C"/>
    <w:multiLevelType w:val="multilevel"/>
    <w:tmpl w:val="B5A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4477C"/>
    <w:multiLevelType w:val="multilevel"/>
    <w:tmpl w:val="5A52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3"/>
  </w:num>
  <w:num w:numId="5">
    <w:abstractNumId w:val="4"/>
  </w:num>
  <w:num w:numId="6">
    <w:abstractNumId w:val="10"/>
  </w:num>
  <w:num w:numId="7">
    <w:abstractNumId w:val="6"/>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C1"/>
    <w:rsid w:val="00040D13"/>
    <w:rsid w:val="00061EFD"/>
    <w:rsid w:val="0011223C"/>
    <w:rsid w:val="00541A8C"/>
    <w:rsid w:val="005A55A0"/>
    <w:rsid w:val="0071485F"/>
    <w:rsid w:val="00A940C1"/>
    <w:rsid w:val="00B3402A"/>
    <w:rsid w:val="00CB3819"/>
    <w:rsid w:val="00D70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0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0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leiding.singel54.nl/formulierYbasi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6</cp:revision>
  <dcterms:created xsi:type="dcterms:W3CDTF">2017-12-29T12:03:00Z</dcterms:created>
  <dcterms:modified xsi:type="dcterms:W3CDTF">2017-12-29T14:20:00Z</dcterms:modified>
</cp:coreProperties>
</file>